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60914" w:rsidRDefault="00FA6C58">
      <w:r>
        <w:t>Dataset 1.3</w:t>
      </w:r>
      <w:bookmarkStart w:id="0" w:name="_GoBack"/>
      <w:bookmarkEnd w:id="0"/>
      <w:r>
        <w:t>: These tables show the number reads in each pipeline at specific stages in the analysis and the final number of OTUs per sample. For NG-Tax these are unique sequences, whereas in QIIME they are clustered at 97% similarity.</w:t>
      </w:r>
    </w:p>
    <w:p w:rsidR="00660914" w:rsidRDefault="00660914"/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155"/>
        <w:gridCol w:w="1689"/>
        <w:gridCol w:w="1836"/>
        <w:gridCol w:w="1835"/>
        <w:gridCol w:w="1835"/>
      </w:tblGrid>
      <w:tr w:rsidR="00660914">
        <w:tc>
          <w:tcPr>
            <w:tcW w:w="9350" w:type="dxa"/>
            <w:gridSpan w:val="5"/>
            <w:shd w:val="clear" w:color="auto" w:fill="auto"/>
            <w:tcMar>
              <w:left w:w="108" w:type="dxa"/>
            </w:tcMar>
          </w:tcPr>
          <w:p w:rsidR="00660914" w:rsidRDefault="0066091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:rsidR="00660914" w:rsidRDefault="00FA6C5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NG-Tax</w:t>
            </w:r>
          </w:p>
          <w:p w:rsidR="00660914" w:rsidRDefault="00660914">
            <w:pPr>
              <w:spacing w:after="0" w:line="240" w:lineRule="auto"/>
              <w:jc w:val="center"/>
              <w:rPr>
                <w:rFonts w:ascii="Arial" w:hAnsi="Arial" w:cs="Arial"/>
                <w:b/>
              </w:rPr>
            </w:pPr>
          </w:p>
        </w:tc>
      </w:tr>
      <w:tr w:rsidR="00660914"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66091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  <w:p w:rsidR="00660914" w:rsidRDefault="00FA6C58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 xml:space="preserve">Sample </w:t>
            </w:r>
            <w:r>
              <w:rPr>
                <w:rFonts w:ascii="Arial" w:hAnsi="Arial" w:cs="Arial"/>
                <w:b/>
                <w:sz w:val="20"/>
              </w:rPr>
              <w:t>name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Reads matching barcodes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Reads passing detection threshold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66091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  <w:p w:rsidR="00660914" w:rsidRDefault="00FA6C58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Reads after error correction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660914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</w:p>
          <w:p w:rsidR="00660914" w:rsidRDefault="00FA6C58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Number of OTUs</w:t>
            </w:r>
          </w:p>
          <w:p w:rsidR="00660914" w:rsidRDefault="00FA6C58">
            <w:pPr>
              <w:spacing w:after="0" w:line="240" w:lineRule="auto"/>
              <w:rPr>
                <w:rFonts w:ascii="Arial" w:hAnsi="Arial" w:cs="Arial"/>
                <w:b/>
                <w:sz w:val="20"/>
              </w:rPr>
            </w:pPr>
            <w:r>
              <w:rPr>
                <w:rFonts w:ascii="Arial" w:hAnsi="Arial" w:cs="Arial"/>
                <w:b/>
                <w:sz w:val="20"/>
              </w:rPr>
              <w:t>(Non clustered)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Mc.1.1.l01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187028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104282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135946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76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Mc.1.1.l02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477491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240965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335822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49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Mc.1.2.l01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111121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62624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80994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76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Mc.1.2.l02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382804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183556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248173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44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Mc.1.3.l01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96658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52470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68520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71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Mc.1.3.l02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448432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214529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304306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19191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6440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9462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126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261866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135245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182941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Mc.2.1.l03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38520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27983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35609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Mc.2.1.l04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215171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153897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196437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Mc.2.1.l05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114637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82104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104610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63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Mc.2.1.l06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111719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80140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102023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Mc.2.1.l07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140255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98449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126226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30994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15528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21901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123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326248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157460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228950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Mc.2.2.100v.dup.l02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172480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83685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110801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61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Mc.2.2.100v.l02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363877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181603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241254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Mc.2.2.30cy.l02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190814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79050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107859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Mc.2.2.35cy.l02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92342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35016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47897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Mc.2.2.dup.l02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362247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170960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232169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64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Mc.2.2.l03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59881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43328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55164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60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Mc.2.2.l04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84260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60823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77705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Mc.2.2.l05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54971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39703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50609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Mc.2.2.l06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50464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36481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46469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62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Mc.2.2.l07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35646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25441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32379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Mc.2.3.l01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10267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5197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7220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117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Mc.2.3.l02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405154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200388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291659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68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Mc.3.1.l01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5090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2641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3608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142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Mc.3.1.l02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168144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79434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115527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Mc.3.2.l01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3089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1869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2363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141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Mc.3.2.l02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282229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147953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208602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76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Mc.3.3.l01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9449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5144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6932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111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Mc.3.3.l02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149705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73957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105862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69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6100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2107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3028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121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111474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58098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82877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Mc.4.1.l03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35747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23358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33466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67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Mc.4.1.l04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60791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39171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56796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Mc.4.1.l05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41362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27363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38897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73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Mc.4.1.l06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34381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22780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32472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72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Mc.4.1.l07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25605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16829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23890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4017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1907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2673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101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120115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60725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86069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Mc.4.2.l03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113217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73641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105495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Mc.4.2.l04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141078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90856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131257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65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Mc.4.2.l05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94804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61990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88354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70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Mc.4.2.l06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95338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62823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89268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74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Mc.4.2.l07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73984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47862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68593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76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Mc.4.3.l01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8991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4270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6054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113</w:t>
            </w:r>
          </w:p>
        </w:tc>
      </w:tr>
      <w:tr w:rsidR="00660914">
        <w:trPr>
          <w:trHeight w:val="250"/>
        </w:trPr>
        <w:tc>
          <w:tcPr>
            <w:tcW w:w="215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Mc.4.3.l02</w:t>
            </w:r>
          </w:p>
        </w:tc>
        <w:tc>
          <w:tcPr>
            <w:tcW w:w="1689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441365</w:t>
            </w:r>
          </w:p>
        </w:tc>
        <w:tc>
          <w:tcPr>
            <w:tcW w:w="1836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214673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309942</w:t>
            </w:r>
          </w:p>
        </w:tc>
        <w:tc>
          <w:tcPr>
            <w:tcW w:w="1835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</w:t>
            </w:r>
          </w:p>
        </w:tc>
      </w:tr>
    </w:tbl>
    <w:p w:rsidR="00660914" w:rsidRDefault="00660914"/>
    <w:p w:rsidR="00660914" w:rsidRDefault="00660914"/>
    <w:tbl>
      <w:tblPr>
        <w:tblStyle w:val="TableGrid"/>
        <w:tblW w:w="9350" w:type="dxa"/>
        <w:tblLook w:val="04A0" w:firstRow="1" w:lastRow="0" w:firstColumn="1" w:lastColumn="0" w:noHBand="0" w:noVBand="1"/>
      </w:tblPr>
      <w:tblGrid>
        <w:gridCol w:w="2338"/>
        <w:gridCol w:w="2337"/>
        <w:gridCol w:w="2338"/>
        <w:gridCol w:w="2337"/>
      </w:tblGrid>
      <w:tr w:rsidR="00660914">
        <w:tc>
          <w:tcPr>
            <w:tcW w:w="9349" w:type="dxa"/>
            <w:gridSpan w:val="4"/>
            <w:shd w:val="clear" w:color="auto" w:fill="auto"/>
            <w:tcMar>
              <w:left w:w="108" w:type="dxa"/>
            </w:tcMar>
          </w:tcPr>
          <w:p w:rsidR="00660914" w:rsidRDefault="00660914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</w:p>
          <w:p w:rsidR="00660914" w:rsidRDefault="00FA6C58">
            <w:pPr>
              <w:spacing w:after="0" w:line="240" w:lineRule="auto"/>
              <w:jc w:val="center"/>
              <w:rPr>
                <w:rFonts w:ascii="Arial" w:hAnsi="Arial" w:cs="Arial"/>
                <w:b/>
                <w:sz w:val="32"/>
              </w:rPr>
            </w:pPr>
            <w:r>
              <w:rPr>
                <w:rFonts w:ascii="Arial" w:hAnsi="Arial" w:cs="Arial"/>
                <w:b/>
                <w:sz w:val="32"/>
              </w:rPr>
              <w:t>QIIME</w:t>
            </w:r>
          </w:p>
          <w:p w:rsidR="00660914" w:rsidRDefault="00660914">
            <w:pPr>
              <w:spacing w:after="0" w:line="240" w:lineRule="auto"/>
              <w:jc w:val="center"/>
              <w:rPr>
                <w:rFonts w:ascii="Arial" w:hAnsi="Arial" w:cs="Arial"/>
                <w:b/>
                <w:sz w:val="24"/>
              </w:rPr>
            </w:pP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66091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</w:rPr>
            </w:pPr>
          </w:p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4"/>
              </w:rPr>
              <w:t>Sample name</w:t>
            </w:r>
          </w:p>
          <w:p w:rsidR="00660914" w:rsidRDefault="0066091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4"/>
              </w:rPr>
            </w:pP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66091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Reads before filtering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660914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</w:p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Reads after filtering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b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b/>
                <w:sz w:val="20"/>
                <w:szCs w:val="20"/>
              </w:rPr>
              <w:t>Number of OTUs (clustered at 97% similarity)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Mc.1.1.l01.1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425816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376610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458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Mc.1.1.l01.2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396262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357049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459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Mc.1.1.l02.1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520542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498049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510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Mc.1.1.l02.2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557648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536823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511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Mc.1.2.l01.1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272337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244735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438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Mc.1.2.l01.2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267379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243698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432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Mc.1.2.l02.1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415656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397290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505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Mc.1.2.l02.2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437983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420936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501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Mc.1.3.l01.1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240253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214204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432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Mc.1.3.l01.2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240957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218301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435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Mc.1.3.l02.1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481567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459998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506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Mc.1.3.l02.2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518989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498625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513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Mc.2.1.l01.1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71892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62214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409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Mc.2.1.l01.2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76969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67523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431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306438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293960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527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327146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315656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536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Mc.2.1.l03.1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151213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128221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586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Mc.2.1.l03.2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123464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109979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579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Mc.2.1.l04.1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416636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370241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675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Mc.2.1.l04.2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381940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351658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671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Mc.2.1.l05.1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269394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249071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611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Mc.2.1.l05.2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223032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210605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597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Mc.2.1.l06.1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264449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247199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625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Mc.2.1.l06.2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221179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209874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599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Mc.2.1.l07.1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280000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257186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634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Mc.2.1.l07.2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258445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242587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620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Mc.2.2.100v.dup.l02.1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215668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207471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502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Mc.2.2.100v.dup.l02.2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214169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206731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506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Mc.2.2.100v.l02.1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468984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449223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555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Mc.2.2.100v.l02.2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483800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465432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548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Mc.2.2.30cy.l02.1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240998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231052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530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Mc.2.2.30cy.l02.2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238470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229577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520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Mc.2.2.35cy.l02.1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130285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124010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502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Mc.2.2.35cy.l02.2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128477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121792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496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Mc.2.2.dup.l02.1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403711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387912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550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Mc.2.2.dup.l02.2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418262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403179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548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Mc.2.2.l01.1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116048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101506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432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Mc.2.2.l01.2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114349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101893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425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377533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362415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554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397332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383412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549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Mc.2.2.l03.1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196230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171960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597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Mc.2.2.l03.2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148309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133918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577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Mc.2.2.l04.1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238445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216430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660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Mc.2.2.l04.2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189956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176579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631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Mc.2.2.l05.1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184922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172620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579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Mc.2.2.l05.2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130202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123123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549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Mc.2.2.l06.1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169764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159670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580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Mc.2.2.l06.2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126228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119639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559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Mc.2.2.l07.1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107576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99678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580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Mc.2.2.l07.2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86686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81716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541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Mc.2.3.l01.1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51123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44713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406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Mc.2.3.l01.2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52437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46984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402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Mc.2.3.l02.1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497164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477006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563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Mc.2.3.l02.2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523196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504027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561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Mc.3.1.l01.1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32996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28394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402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Mc.3.1.l01.2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39871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34884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398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Mc.3.1.l02.1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222300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212558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524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Mc.3.1.l02.2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229117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219969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522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Mc.3.2.l01.1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22683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19779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375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Mc.3.2.l01.2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25094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22203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380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Mc.3.2.l02.1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343344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330237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529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Mc.3.2.l02.2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358367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345996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534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Mc.3.3.l01.1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57874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49771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405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Mc.3.3.l01.2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54209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47603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402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Mc.3.3.l02.1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199978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191912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523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Mc.3.3.l02.2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203985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196705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521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Mc.4.1.l01.1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35256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30748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386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Mc.4.1.l01.2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34216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30321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390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156096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150615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464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149507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144806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468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Mc.4.1.l03.1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113346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101826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507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Mc.4.1.l03.2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81402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74335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498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Mc.4.1.l04.1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153187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141187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581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Mc.4.1.l04.2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126180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118447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559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Mc.4.1.l05.1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124147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116878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504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Mc.4.1.l05.2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84678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80826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492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lastRenderedPageBreak/>
              <w:t>Mc.4.1.l06.1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102672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97558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502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Mc.4.1.l06.2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75289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72092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474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Mc.4.1.l07.1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69919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66165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490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Mc.4.1.l07.2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57916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55292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473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Mc.4.2.l01.1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42830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36159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394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Mc.4.2.l01.2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46354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40045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398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164697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158678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476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168357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162758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486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Mc.4.2.l03.1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254749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226995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554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Mc.4.2.l03.2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218426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199909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539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Mc.4.2.l04.1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282814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259243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602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Mc.4.2.l04.2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257360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241241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587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Mc.4.2.l05.1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219540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206689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549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Mc.4.2.l05.2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175414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167458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519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Mc.4.2.l06.1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217126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205574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562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Mc.4.2.l06.2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184720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176261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522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Mc.4.2.l07.1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146126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137857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547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Mc.4.2.l07.2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133822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127731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527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Mc.4.3.l01.1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70310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60311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403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Mc.4.3.l01.2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72651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63543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410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Mc.4.3.l02.1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484320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465412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531</w:t>
            </w:r>
          </w:p>
        </w:tc>
      </w:tr>
      <w:tr w:rsidR="00660914">
        <w:trPr>
          <w:trHeight w:val="253"/>
        </w:trPr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Mc.4.3.l02.2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514732</w:t>
            </w:r>
          </w:p>
        </w:tc>
        <w:tc>
          <w:tcPr>
            <w:tcW w:w="2338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497906</w:t>
            </w:r>
          </w:p>
        </w:tc>
        <w:tc>
          <w:tcPr>
            <w:tcW w:w="2337" w:type="dxa"/>
            <w:shd w:val="clear" w:color="auto" w:fill="auto"/>
            <w:tcMar>
              <w:left w:w="108" w:type="dxa"/>
            </w:tcMar>
          </w:tcPr>
          <w:p w:rsidR="00660914" w:rsidRDefault="00FA6C58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0"/>
                <w:szCs w:val="20"/>
              </w:rPr>
            </w:pPr>
            <w:r>
              <w:rPr>
                <w:rFonts w:ascii="Arial" w:eastAsia="Times New Roman" w:hAnsi="Arial" w:cs="Arial"/>
                <w:sz w:val="20"/>
                <w:szCs w:val="20"/>
              </w:rPr>
              <w:t>527</w:t>
            </w:r>
          </w:p>
        </w:tc>
      </w:tr>
    </w:tbl>
    <w:p w:rsidR="00660914" w:rsidRDefault="00660914"/>
    <w:sectPr w:rsidR="00660914">
      <w:pgSz w:w="12240" w:h="15840"/>
      <w:pgMar w:top="1440" w:right="1440" w:bottom="1440" w:left="1440" w:header="0" w:footer="0" w:gutter="0"/>
      <w:cols w:space="720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Liberation Sans">
    <w:panose1 w:val="020B0604020202020204"/>
    <w:charset w:val="00"/>
    <w:family w:val="swiss"/>
    <w:pitch w:val="variable"/>
    <w:sig w:usb0="E0000AFF" w:usb1="500078FF" w:usb2="00000021" w:usb3="00000000" w:csb0="000001BF" w:csb1="00000000"/>
  </w:font>
  <w:font w:name="Noto Sans CJK SC Regular">
    <w:panose1 w:val="00000000000000000000"/>
    <w:charset w:val="00"/>
    <w:family w:val="roman"/>
    <w:notTrueType/>
    <w:pitch w:val="default"/>
  </w:font>
  <w:font w:name="FreeSans">
    <w:panose1 w:val="00000000000000000000"/>
    <w:charset w:val="00"/>
    <w:family w:val="roman"/>
    <w:notTrueType/>
    <w:pitch w:val="default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0914"/>
    <w:rsid w:val="00660914"/>
    <w:rsid w:val="00FA6C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7A1D0DCE-DBD2-43AC-9AD8-89E32B03C3F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pPr>
      <w:spacing w:after="160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Heading">
    <w:name w:val="Heading"/>
    <w:basedOn w:val="Normal"/>
    <w:next w:val="BodyText"/>
    <w:qFormat/>
    <w:pPr>
      <w:keepNext/>
      <w:spacing w:before="240" w:after="120"/>
    </w:pPr>
    <w:rPr>
      <w:rFonts w:ascii="Liberation Sans" w:eastAsia="Noto Sans CJK SC Regular" w:hAnsi="Liberation Sans" w:cs="FreeSans"/>
      <w:sz w:val="28"/>
      <w:szCs w:val="28"/>
    </w:rPr>
  </w:style>
  <w:style w:type="paragraph" w:styleId="BodyText">
    <w:name w:val="Body Text"/>
    <w:basedOn w:val="Normal"/>
    <w:pPr>
      <w:spacing w:after="140" w:line="288" w:lineRule="auto"/>
    </w:pPr>
  </w:style>
  <w:style w:type="paragraph" w:styleId="List">
    <w:name w:val="List"/>
    <w:basedOn w:val="BodyText"/>
    <w:rPr>
      <w:rFonts w:cs="Free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FreeSans"/>
      <w:i/>
      <w:iCs/>
      <w:sz w:val="24"/>
      <w:szCs w:val="24"/>
    </w:rPr>
  </w:style>
  <w:style w:type="paragraph" w:customStyle="1" w:styleId="Index">
    <w:name w:val="Index"/>
    <w:basedOn w:val="Normal"/>
    <w:qFormat/>
    <w:pPr>
      <w:suppressLineNumbers/>
    </w:pPr>
    <w:rPr>
      <w:rFonts w:cs="FreeSans"/>
    </w:rPr>
  </w:style>
  <w:style w:type="table" w:styleId="TableGrid">
    <w:name w:val="Table Grid"/>
    <w:basedOn w:val="TableNormal"/>
    <w:uiPriority w:val="39"/>
    <w:rsid w:val="00D0431E"/>
    <w:pPr>
      <w:spacing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</TotalTime>
  <Pages>4</Pages>
  <Words>796</Words>
  <Characters>4538</Characters>
  <Application>Microsoft Office Word</Application>
  <DocSecurity>0</DocSecurity>
  <Lines>37</Lines>
  <Paragraphs>10</Paragraphs>
  <ScaleCrop>false</ScaleCrop>
  <Company/>
  <LinksUpToDate>false</LinksUpToDate>
  <CharactersWithSpaces>5324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</dc:creator>
  <dc:description/>
  <cp:lastModifiedBy>Javi</cp:lastModifiedBy>
  <cp:revision>7</cp:revision>
  <dcterms:created xsi:type="dcterms:W3CDTF">2016-05-12T13:51:00Z</dcterms:created>
  <dcterms:modified xsi:type="dcterms:W3CDTF">2016-08-18T10:19:00Z</dcterms:modified>
  <dc:language>en-US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